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DB22" w14:textId="77777777" w:rsidR="00DE5CF0" w:rsidRPr="00DE5CF0" w:rsidRDefault="00DE5CF0" w:rsidP="00DE5CF0">
      <w:pPr>
        <w:pStyle w:val="Titolo3"/>
        <w:rPr>
          <w:rFonts w:asciiTheme="minorHAnsi" w:hAnsiTheme="minorHAnsi" w:cstheme="minorHAnsi"/>
          <w:sz w:val="24"/>
          <w:szCs w:val="24"/>
        </w:rPr>
      </w:pPr>
      <w:r w:rsidRPr="00DE5CF0">
        <w:rPr>
          <w:rFonts w:asciiTheme="minorHAnsi" w:hAnsiTheme="minorHAnsi" w:cstheme="minorHAnsi"/>
          <w:sz w:val="24"/>
          <w:szCs w:val="24"/>
        </w:rPr>
        <w:t>RIMBORSO DEGLI ONERI SOSTENUTI DAGLI AMMINISTRATORI DI SOSTEGNO PER LA STIPULA DI POLIZZE ASSICURATIVE (ART. 2, CO. 1, LETT E) L.R. 19/2010, D.P.REG. 190/2011 MODIFICATO DA D.P.REG. 105/2020).</w:t>
      </w:r>
    </w:p>
    <w:p w14:paraId="79466F6E" w14:textId="77777777" w:rsidR="00DE5CF0" w:rsidRPr="00DE5CF0" w:rsidRDefault="00DE5CF0" w:rsidP="00DE5CF0">
      <w:pPr>
        <w:pStyle w:val="Titolo3"/>
        <w:rPr>
          <w:rFonts w:asciiTheme="minorHAnsi" w:hAnsiTheme="minorHAnsi" w:cstheme="minorHAnsi"/>
          <w:sz w:val="24"/>
          <w:szCs w:val="24"/>
        </w:rPr>
      </w:pPr>
      <w:r w:rsidRPr="00DE5CF0">
        <w:rPr>
          <w:rFonts w:asciiTheme="minorHAnsi" w:hAnsiTheme="minorHAnsi" w:cstheme="minorHAnsi"/>
          <w:sz w:val="24"/>
          <w:szCs w:val="24"/>
        </w:rPr>
        <w:t>Termine presentazione domanda: 31 gennaio 2021</w:t>
      </w:r>
    </w:p>
    <w:p w14:paraId="1E2DC520" w14:textId="6F3E198C" w:rsidR="00DE5CF0" w:rsidRPr="00DE5CF0" w:rsidRDefault="00DE5CF0" w:rsidP="00DE5CF0">
      <w:pPr>
        <w:pStyle w:val="NormaleWeb"/>
        <w:jc w:val="both"/>
        <w:rPr>
          <w:rFonts w:asciiTheme="minorHAnsi" w:hAnsiTheme="minorHAnsi" w:cstheme="minorHAnsi"/>
        </w:rPr>
      </w:pPr>
      <w:r w:rsidRPr="00DE5CF0">
        <w:rPr>
          <w:rFonts w:asciiTheme="minorHAnsi" w:hAnsiTheme="minorHAnsi" w:cstheme="minorHAnsi"/>
        </w:rPr>
        <w:t xml:space="preserve">Gli Amministratori di sostegno di persone residenti nel territorio regionale possono richiedere alla Regione il rimborso dei premi relativi a polizze assicurative, stipulate anche in forma cumulativa, espressamente dedicate alla copertura dei rischi derivanti dall’attività di Amministratore di sostegno, secondo le modalità ed i limiti di cui agli articoli 9 e 10 del regolamento attuativo della </w:t>
      </w:r>
      <w:proofErr w:type="spellStart"/>
      <w:r w:rsidRPr="00DE5CF0">
        <w:rPr>
          <w:rFonts w:asciiTheme="minorHAnsi" w:hAnsiTheme="minorHAnsi" w:cstheme="minorHAnsi"/>
        </w:rPr>
        <w:t>l.r</w:t>
      </w:r>
      <w:proofErr w:type="spellEnd"/>
      <w:r w:rsidRPr="00DE5CF0">
        <w:rPr>
          <w:rFonts w:asciiTheme="minorHAnsi" w:hAnsiTheme="minorHAnsi" w:cstheme="minorHAnsi"/>
        </w:rPr>
        <w:t>. 19/2010.</w:t>
      </w:r>
      <w:r w:rsidRPr="00DE5CF0">
        <w:rPr>
          <w:rFonts w:asciiTheme="minorHAnsi" w:hAnsiTheme="minorHAnsi" w:cstheme="minorHAnsi"/>
        </w:rPr>
        <w:br/>
        <w:t xml:space="preserve">La domanda va presentata, </w:t>
      </w:r>
      <w:r w:rsidRPr="00DE5CF0">
        <w:rPr>
          <w:rStyle w:val="Enfasigrassetto"/>
          <w:rFonts w:asciiTheme="minorHAnsi" w:hAnsiTheme="minorHAnsi" w:cstheme="minorHAnsi"/>
        </w:rPr>
        <w:t>entro il 31 gennaio di ciascun anno</w:t>
      </w:r>
      <w:r w:rsidRPr="00DE5CF0">
        <w:rPr>
          <w:rFonts w:asciiTheme="minorHAnsi" w:hAnsiTheme="minorHAnsi" w:cstheme="minorHAnsi"/>
        </w:rPr>
        <w:t>, all’Ente gestore del Servizio Sociale dei Comuni in cui risiede l’amministrato.</w:t>
      </w:r>
      <w:r w:rsidRPr="00DE5CF0">
        <w:rPr>
          <w:rFonts w:asciiTheme="minorHAnsi" w:hAnsiTheme="minorHAnsi" w:cstheme="minorHAnsi"/>
        </w:rPr>
        <w:br/>
      </w:r>
      <w:r w:rsidRPr="00B262EC">
        <w:rPr>
          <w:rFonts w:asciiTheme="minorHAnsi" w:hAnsiTheme="minorHAnsi" w:cstheme="minorHAnsi"/>
          <w:u w:val="single"/>
        </w:rPr>
        <w:t>Il deposito delle domande dovrà avvenire tramite lo Sportello di promozione e supporto all’istituto dell’Amministratore di sostegno dell’Ambito territoriale Riviera Bassa Friulana, negli orari di apertura, previo appuntamento</w:t>
      </w:r>
      <w:r w:rsidRPr="00DE5CF0">
        <w:rPr>
          <w:rFonts w:asciiTheme="minorHAnsi" w:hAnsiTheme="minorHAnsi" w:cstheme="minorHAnsi"/>
        </w:rPr>
        <w:t>.</w:t>
      </w:r>
    </w:p>
    <w:p w14:paraId="3F8050EA" w14:textId="77777777" w:rsidR="00DE5CF0" w:rsidRPr="00DE5CF0" w:rsidRDefault="00DE5CF0" w:rsidP="00DE5CF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C37A9FF" w14:textId="77777777" w:rsidR="00DE5CF0" w:rsidRPr="00DE5CF0" w:rsidRDefault="00DE5CF0" w:rsidP="00DE5CF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5E8005E" w14:textId="38ACE771" w:rsidR="00DE5CF0" w:rsidRPr="00DE5CF0" w:rsidRDefault="00DE5CF0" w:rsidP="00DE5CF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E5CF0">
        <w:rPr>
          <w:rFonts w:eastAsia="Times New Roman" w:cstheme="minorHAnsi"/>
          <w:b/>
          <w:bCs/>
          <w:sz w:val="24"/>
          <w:szCs w:val="24"/>
          <w:lang w:eastAsia="it-IT"/>
        </w:rPr>
        <w:t>Intervento economico su equa indennità per amministrazioni di sostegno (art. 2 bis della LR 19/2010, come introdotto dall’art. 8, co. 28, della LR 24/2019).</w:t>
      </w:r>
    </w:p>
    <w:p w14:paraId="1FE3DAFB" w14:textId="71556B1D" w:rsidR="00DE5CF0" w:rsidRPr="00DE5CF0" w:rsidRDefault="00DE5CF0" w:rsidP="00DE5CF0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E5CF0">
        <w:rPr>
          <w:rFonts w:eastAsia="Times New Roman" w:cstheme="minorHAnsi"/>
          <w:b/>
          <w:bCs/>
          <w:sz w:val="24"/>
          <w:szCs w:val="24"/>
          <w:lang w:eastAsia="it-IT"/>
        </w:rPr>
        <w:t>Termine presentazione domanda: 28 febbraio 2021</w:t>
      </w:r>
    </w:p>
    <w:p w14:paraId="0062D22C" w14:textId="7AEA02EF" w:rsidR="00DE5CF0" w:rsidRDefault="00DE5CF0" w:rsidP="00DE5C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5CF0">
        <w:rPr>
          <w:rFonts w:eastAsia="Times New Roman" w:cstheme="minorHAnsi"/>
          <w:sz w:val="24"/>
          <w:szCs w:val="24"/>
          <w:lang w:eastAsia="it-IT"/>
        </w:rPr>
        <w:t xml:space="preserve">Gli Amministratori di sostegno possono richiedere al Giudice Tutelare, ai sensi dell'art. 379 del </w:t>
      </w:r>
      <w:proofErr w:type="gramStart"/>
      <w:r w:rsidRPr="00DE5CF0">
        <w:rPr>
          <w:rFonts w:eastAsia="Times New Roman" w:cstheme="minorHAnsi"/>
          <w:sz w:val="24"/>
          <w:szCs w:val="24"/>
          <w:lang w:eastAsia="it-IT"/>
        </w:rPr>
        <w:t>Codice Civile</w:t>
      </w:r>
      <w:proofErr w:type="gramEnd"/>
      <w:r w:rsidRPr="00DE5CF0">
        <w:rPr>
          <w:rFonts w:eastAsia="Times New Roman" w:cstheme="minorHAnsi"/>
          <w:sz w:val="24"/>
          <w:szCs w:val="24"/>
          <w:lang w:eastAsia="it-IT"/>
        </w:rPr>
        <w:t xml:space="preserve">, il </w:t>
      </w:r>
      <w:r w:rsidRPr="00DE5CF0">
        <w:rPr>
          <w:rFonts w:eastAsia="Times New Roman" w:cstheme="minorHAnsi"/>
          <w:b/>
          <w:bCs/>
          <w:sz w:val="24"/>
          <w:szCs w:val="24"/>
          <w:lang w:eastAsia="it-IT"/>
        </w:rPr>
        <w:t>riconoscimento di un’equa indennità</w:t>
      </w:r>
      <w:r w:rsidRPr="00DE5CF0">
        <w:rPr>
          <w:rFonts w:eastAsia="Times New Roman" w:cstheme="minorHAnsi"/>
          <w:sz w:val="24"/>
          <w:szCs w:val="24"/>
          <w:lang w:eastAsia="it-IT"/>
        </w:rPr>
        <w:t>. Per gli Amministratori di sostegno di persone residenti nel territorio regionale, nel caso in cui venga rilevata l’</w:t>
      </w:r>
      <w:r w:rsidRPr="00DE5CF0">
        <w:rPr>
          <w:rFonts w:eastAsia="Times New Roman" w:cstheme="minorHAnsi"/>
          <w:b/>
          <w:bCs/>
          <w:sz w:val="24"/>
          <w:szCs w:val="24"/>
          <w:lang w:eastAsia="it-IT"/>
        </w:rPr>
        <w:t>impossibilità di porre l’indennità a carico del patrimonio dell’amministrato</w:t>
      </w:r>
      <w:r w:rsidRPr="00DE5CF0">
        <w:rPr>
          <w:rFonts w:eastAsia="Times New Roman" w:cstheme="minorHAnsi"/>
          <w:sz w:val="24"/>
          <w:szCs w:val="24"/>
          <w:lang w:eastAsia="it-IT"/>
        </w:rPr>
        <w:t xml:space="preserve">, è possibile chiedere l’intervento economico della Regione, erogato secondo le modalità ed i limiti di cui all’art. 2 bis, </w:t>
      </w:r>
      <w:proofErr w:type="spellStart"/>
      <w:r w:rsidRPr="00DE5CF0">
        <w:rPr>
          <w:rFonts w:eastAsia="Times New Roman" w:cstheme="minorHAnsi"/>
          <w:sz w:val="24"/>
          <w:szCs w:val="24"/>
          <w:lang w:eastAsia="it-IT"/>
        </w:rPr>
        <w:t>l.r</w:t>
      </w:r>
      <w:proofErr w:type="spellEnd"/>
      <w:r w:rsidRPr="00DE5CF0">
        <w:rPr>
          <w:rFonts w:eastAsia="Times New Roman" w:cstheme="minorHAnsi"/>
          <w:sz w:val="24"/>
          <w:szCs w:val="24"/>
          <w:lang w:eastAsia="it-IT"/>
        </w:rPr>
        <w:t>. 19/2010.</w:t>
      </w:r>
      <w:r w:rsidRPr="00DE5CF0">
        <w:rPr>
          <w:rFonts w:eastAsia="Times New Roman" w:cstheme="minorHAnsi"/>
          <w:sz w:val="24"/>
          <w:szCs w:val="24"/>
          <w:lang w:eastAsia="it-IT"/>
        </w:rPr>
        <w:br/>
        <w:t xml:space="preserve">La domanda va presentata, </w:t>
      </w:r>
      <w:r w:rsidRPr="00DE5CF0">
        <w:rPr>
          <w:rFonts w:eastAsia="Times New Roman" w:cstheme="minorHAnsi"/>
          <w:b/>
          <w:bCs/>
          <w:sz w:val="24"/>
          <w:szCs w:val="24"/>
          <w:lang w:eastAsia="it-IT"/>
        </w:rPr>
        <w:t>entro il 28 febbraio di ciascun anno</w:t>
      </w:r>
      <w:r w:rsidRPr="00DE5CF0">
        <w:rPr>
          <w:rFonts w:eastAsia="Times New Roman" w:cstheme="minorHAnsi"/>
          <w:sz w:val="24"/>
          <w:szCs w:val="24"/>
          <w:lang w:eastAsia="it-IT"/>
        </w:rPr>
        <w:t>, all’Ente gestore del Servizio Sociale dei Comuni in cui risiede l’amministrato, con riferimento a provvedimenti di assegnazione dell’equa indennità emessi nell’anno precedent</w:t>
      </w:r>
      <w:r>
        <w:rPr>
          <w:rFonts w:eastAsia="Times New Roman" w:cstheme="minorHAnsi"/>
          <w:sz w:val="24"/>
          <w:szCs w:val="24"/>
          <w:lang w:eastAsia="it-IT"/>
        </w:rPr>
        <w:t>e</w:t>
      </w:r>
      <w:r w:rsidRPr="00DE5CF0">
        <w:rPr>
          <w:rFonts w:eastAsia="Times New Roman" w:cstheme="minorHAnsi"/>
          <w:sz w:val="24"/>
          <w:szCs w:val="24"/>
          <w:lang w:eastAsia="it-IT"/>
        </w:rPr>
        <w:t>.</w:t>
      </w:r>
      <w:r w:rsidRPr="00DE5CF0">
        <w:rPr>
          <w:rFonts w:eastAsia="Times New Roman" w:cstheme="minorHAnsi"/>
          <w:sz w:val="24"/>
          <w:szCs w:val="24"/>
          <w:lang w:eastAsia="it-IT"/>
        </w:rPr>
        <w:br/>
      </w:r>
      <w:r w:rsidRPr="00DE5CF0">
        <w:rPr>
          <w:rFonts w:eastAsia="Times New Roman" w:cstheme="minorHAnsi"/>
          <w:sz w:val="24"/>
          <w:szCs w:val="24"/>
          <w:u w:val="single"/>
          <w:lang w:eastAsia="it-IT"/>
        </w:rPr>
        <w:t>Il deposito delle domande dovrà avvenire tramite lo Sportello di promozione e supporto all’istituto dell’Amministratore di sostegno dell’Ambito territoriale Riviera Bassa Friulana, negli orari di apertura, previo appuntamento</w:t>
      </w:r>
      <w:r w:rsidRPr="00DE5CF0">
        <w:rPr>
          <w:rFonts w:eastAsia="Times New Roman" w:cstheme="minorHAnsi"/>
          <w:sz w:val="24"/>
          <w:szCs w:val="24"/>
          <w:lang w:eastAsia="it-IT"/>
        </w:rPr>
        <w:t>.</w:t>
      </w:r>
    </w:p>
    <w:p w14:paraId="7E7F8E78" w14:textId="6CCEF53C" w:rsidR="00DE5CF0" w:rsidRPr="00B262EC" w:rsidRDefault="00DE5CF0" w:rsidP="00DE5CF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262EC"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="00B262EC">
        <w:rPr>
          <w:rFonts w:eastAsia="Times New Roman" w:cstheme="minorHAnsi"/>
          <w:b/>
          <w:bCs/>
          <w:sz w:val="24"/>
          <w:szCs w:val="24"/>
          <w:lang w:eastAsia="it-IT"/>
        </w:rPr>
        <w:t>nformazioni e</w:t>
      </w:r>
      <w:r w:rsidRPr="00B262E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moduli di presentazione delle domande sono scaricabili dal sito: </w:t>
      </w:r>
    </w:p>
    <w:p w14:paraId="5FFBF8BC" w14:textId="4354EF13" w:rsidR="00DE5CF0" w:rsidRPr="00DE5CF0" w:rsidRDefault="00DE5CF0" w:rsidP="00DE5C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hyperlink r:id="rId4" w:history="1">
        <w:r w:rsidRPr="004D6F52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https://www.hattivalab.org/index.php/cosa-facciamo/orientare/sportelli-per-l-amministratore-di-sostegno/sportello-ambito-riviera-bassa-friulana</w:t>
        </w:r>
      </w:hyperlink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197526D1" w14:textId="3E5EEF6D" w:rsidR="00DE5CF0" w:rsidRDefault="00DE5CF0" w:rsidP="00DE5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E5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0"/>
    <w:rsid w:val="00B262EC"/>
    <w:rsid w:val="00D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C0D9"/>
  <w15:chartTrackingRefBased/>
  <w15:docId w15:val="{57FC6A16-AE09-46DA-8F11-86BF26CA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E5C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E5CF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5C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ttivalab.org/index.php/cosa-facciamo/orientare/sportelli-per-l-amministratore-di-sostegno/sportello-ambito-riviera-bassa-friula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    RIMBORSO DEGLI ONERI SOSTENUTI DAGLI AMMINISTRATORI DI SOSTEGNO PER LA STIPULA D</vt:lpstr>
      <vt:lpstr>        Termine presentazione domanda: 31 gennaio 2021</vt:lpstr>
      <vt:lpstr>        </vt:lpstr>
      <vt:lpstr>        </vt:lpstr>
      <vt:lpstr>        Intervento economico su equa indennità per amministrazioni di sostegno (art. 2 b</vt:lpstr>
      <vt:lpstr>        Termine presentazione domanda: 28 febbraio 2021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Passador</dc:creator>
  <cp:keywords/>
  <dc:description/>
  <cp:lastModifiedBy>Sara Passador</cp:lastModifiedBy>
  <cp:revision>1</cp:revision>
  <dcterms:created xsi:type="dcterms:W3CDTF">2021-01-15T09:22:00Z</dcterms:created>
  <dcterms:modified xsi:type="dcterms:W3CDTF">2021-01-15T09:35:00Z</dcterms:modified>
</cp:coreProperties>
</file>